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FC" w:rsidRDefault="001333FC" w:rsidP="001333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b/>
          <w:sz w:val="26"/>
          <w:szCs w:val="26"/>
          <w:lang w:eastAsia="ru-RU"/>
        </w:rPr>
        <w:t>Областное государственное бюджетное учреждение</w:t>
      </w: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b/>
          <w:sz w:val="26"/>
          <w:szCs w:val="26"/>
          <w:lang w:eastAsia="ru-RU"/>
        </w:rPr>
        <w:t>«Многопрофильный центр реабилитации»</w:t>
      </w: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ПРИКАЗ</w:t>
      </w: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01.10.</w:t>
      </w:r>
      <w:r w:rsidRPr="00ED09AC">
        <w:rPr>
          <w:rFonts w:ascii="Times New Roman" w:eastAsia="Times New Roman" w:hAnsi="Times New Roman"/>
          <w:i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19 </w:t>
      </w:r>
      <w:r w:rsidRPr="00ED09AC">
        <w:rPr>
          <w:rFonts w:ascii="Times New Roman" w:eastAsia="Times New Roman" w:hAnsi="Times New Roman"/>
          <w:iCs/>
          <w:sz w:val="26"/>
          <w:szCs w:val="26"/>
          <w:lang w:eastAsia="ru-RU"/>
        </w:rPr>
        <w:t>г.                                                                                                     №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  <w:r w:rsidRPr="00ED09A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D09AC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1333FC" w:rsidRPr="00ED09AC" w:rsidRDefault="001333FC" w:rsidP="0013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3FC" w:rsidRDefault="001333FC" w:rsidP="001333FC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договора </w:t>
      </w:r>
    </w:p>
    <w:p w:rsidR="001333FC" w:rsidRPr="00ED09AC" w:rsidRDefault="001333FC" w:rsidP="001333FC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оказании платных образовательных услуг</w:t>
      </w:r>
    </w:p>
    <w:p w:rsidR="001333FC" w:rsidRPr="00ED09AC" w:rsidRDefault="001333FC" w:rsidP="001333FC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33FC" w:rsidRPr="00ED09AC" w:rsidRDefault="001333FC" w:rsidP="00133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333FC" w:rsidRPr="00ED09AC" w:rsidRDefault="001333FC" w:rsidP="00133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29.12.2012 № 273-ФЗ «Об образовании в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Правилами оказания платных образовательных услуг, утвержденных постановлением Правительства РФ от 15.08.2013 № 706, </w:t>
      </w:r>
    </w:p>
    <w:p w:rsidR="001333FC" w:rsidRPr="00ED09AC" w:rsidRDefault="001333FC" w:rsidP="00133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3FC" w:rsidRPr="00ED09AC" w:rsidRDefault="001333FC" w:rsidP="00133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ПРИКАЗЫВАЮ: </w:t>
      </w:r>
    </w:p>
    <w:p w:rsidR="001333FC" w:rsidRPr="00ED09AC" w:rsidRDefault="001333FC" w:rsidP="00133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33FC" w:rsidRDefault="001333FC" w:rsidP="001333F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Утвердить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форму договора </w:t>
      </w:r>
      <w:r w:rsidRPr="001333FC">
        <w:rPr>
          <w:rFonts w:ascii="Times New Roman" w:eastAsia="Times New Roman" w:hAnsi="Times New Roman"/>
          <w:sz w:val="26"/>
          <w:szCs w:val="26"/>
          <w:lang w:eastAsia="ru-RU"/>
        </w:rPr>
        <w:t>об оказании платных образовательных услуг</w:t>
      </w:r>
      <w:r w:rsidRPr="00ED09AC">
        <w:rPr>
          <w:rFonts w:ascii="Times New Roman" w:eastAsia="Times New Roman" w:hAnsi="Times New Roman"/>
          <w:sz w:val="26"/>
          <w:szCs w:val="26"/>
          <w:lang w:eastAsia="ru-RU"/>
        </w:rPr>
        <w:t xml:space="preserve"> в ОГБУ «Многопрофильный центр реабилитации». </w:t>
      </w:r>
    </w:p>
    <w:p w:rsidR="001333FC" w:rsidRDefault="001333FC" w:rsidP="001333F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393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форму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</w:t>
      </w:r>
      <w:r w:rsidRPr="00FF393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в сети Интернет в течение 10 рабочих дней со дня подписания приказа. </w:t>
      </w:r>
    </w:p>
    <w:p w:rsidR="001333FC" w:rsidRPr="00FF3935" w:rsidRDefault="001333FC" w:rsidP="001333F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393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F393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приказа оставляю за собой. </w:t>
      </w:r>
    </w:p>
    <w:p w:rsidR="001333FC" w:rsidRPr="00ED09AC" w:rsidRDefault="001333FC" w:rsidP="00133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6"/>
          <w:szCs w:val="26"/>
        </w:rPr>
      </w:pPr>
    </w:p>
    <w:p w:rsidR="001333FC" w:rsidRPr="00ED09AC" w:rsidRDefault="001333FC" w:rsidP="00133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33FC" w:rsidRPr="00ED09AC" w:rsidRDefault="001333FC" w:rsidP="00133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33FC" w:rsidRDefault="001333FC" w:rsidP="001333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3FC" w:rsidRDefault="001333FC" w:rsidP="001333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3FC" w:rsidRPr="00ED09AC" w:rsidRDefault="001333FC" w:rsidP="001333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3FC" w:rsidRPr="00ED09AC" w:rsidRDefault="001333FC" w:rsidP="001333FC">
      <w:pPr>
        <w:tabs>
          <w:tab w:val="left" w:pos="511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9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Директор </w:t>
      </w:r>
      <w:r w:rsidRPr="00ED09AC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М. Б. Тужилова</w:t>
      </w:r>
    </w:p>
    <w:p w:rsidR="001333F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Pr="00ED09A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Pr="00ED09A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333F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Pr="00ED09A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Pr="00ED09AC" w:rsidRDefault="001333FC" w:rsidP="001333FC">
      <w:pPr>
        <w:spacing w:after="0"/>
        <w:rPr>
          <w:rFonts w:ascii="Times New Roman" w:hAnsi="Times New Roman"/>
          <w:sz w:val="26"/>
          <w:szCs w:val="26"/>
        </w:rPr>
      </w:pPr>
    </w:p>
    <w:p w:rsidR="001333FC" w:rsidRPr="00ED09AC" w:rsidRDefault="001333FC" w:rsidP="001333FC">
      <w:pPr>
        <w:spacing w:after="0"/>
        <w:rPr>
          <w:rFonts w:ascii="Times New Roman" w:hAnsi="Times New Roman"/>
          <w:sz w:val="20"/>
          <w:szCs w:val="20"/>
        </w:rPr>
      </w:pPr>
      <w:r w:rsidRPr="00ED09AC">
        <w:rPr>
          <w:rFonts w:ascii="Times New Roman" w:hAnsi="Times New Roman"/>
          <w:sz w:val="20"/>
          <w:szCs w:val="20"/>
        </w:rPr>
        <w:t xml:space="preserve">Исп. А.Ю. Андриленко       </w:t>
      </w:r>
    </w:p>
    <w:p w:rsidR="001333FC" w:rsidRPr="00ED09AC" w:rsidRDefault="001333FC" w:rsidP="001333FC">
      <w:pPr>
        <w:spacing w:after="0"/>
        <w:rPr>
          <w:rFonts w:ascii="Times New Roman" w:hAnsi="Times New Roman"/>
          <w:sz w:val="20"/>
          <w:szCs w:val="20"/>
        </w:rPr>
      </w:pPr>
      <w:r w:rsidRPr="00ED09AC">
        <w:rPr>
          <w:rFonts w:ascii="Times New Roman" w:hAnsi="Times New Roman"/>
          <w:sz w:val="20"/>
          <w:szCs w:val="20"/>
        </w:rPr>
        <w:t>Тел. 73-22-90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об оказани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платных образовательных услуг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                                                             «___» _______ 20__ г.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3FC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учреждение Многопрофильный центр реабилитации», осуществляющий  образовательную деятельность  на основании лицензии от «22»мая 2019 г. серия  31Л01 № 0002600 , выданной Инспекцией по надзору и контролю в сфере образования, именуемое в дальнейшем «Исполнитель», в лице директора М. Б. Тужиловой, действующего на основании Устава, и 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30BDB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лица, зачисляемого на обучение)</w:t>
      </w:r>
    </w:p>
    <w:p w:rsidR="001333FC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_________________________________________________________________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0BDB">
        <w:rPr>
          <w:rFonts w:ascii="Times New Roman" w:eastAsia="Times New Roman" w:hAnsi="Times New Roman" w:cs="Times New Roman"/>
          <w:lang w:eastAsia="ru-RU"/>
        </w:rPr>
        <w:t>(наименование образовательной программы дополнительного образования)</w:t>
      </w:r>
    </w:p>
    <w:p w:rsidR="001333FC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учебными планами и образовательными программами Исполнителя.</w:t>
      </w:r>
    </w:p>
    <w:p w:rsidR="001333FC" w:rsidRDefault="001333FC" w:rsidP="001333FC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__________________.</w:t>
      </w:r>
    </w:p>
    <w:p w:rsidR="001333FC" w:rsidRDefault="001333FC" w:rsidP="001333FC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освоения </w:t>
      </w:r>
      <w:proofErr w:type="gramStart"/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и ему выдается сертификат.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сторон</w:t>
      </w:r>
    </w:p>
    <w:p w:rsidR="001333FC" w:rsidRDefault="001333FC" w:rsidP="001333FC">
      <w:pPr>
        <w:pStyle w:val="a3"/>
        <w:shd w:val="clear" w:color="auto" w:fill="FFFFFF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вправе: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образовательный процесс, устанавливать формы, порядок и периодичность промежуточной аттестации </w:t>
      </w:r>
      <w:proofErr w:type="gramStart"/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вправе: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1333FC" w:rsidRPr="00230BDB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обязан: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расписанием занятий Исполнителя;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от Обучающегося и (или) Заказчика плату за образовательные услуги;</w:t>
      </w:r>
    </w:p>
    <w:p w:rsidR="001333FC" w:rsidRPr="00334557" w:rsidRDefault="001333FC" w:rsidP="001333FC">
      <w:pPr>
        <w:pStyle w:val="a3"/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proofErr w:type="gramStart"/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учающийся</w:t>
      </w:r>
      <w:proofErr w:type="gramEnd"/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333FC" w:rsidRPr="00230BDB" w:rsidRDefault="001333FC" w:rsidP="001333FC">
      <w:pPr>
        <w:pStyle w:val="a3"/>
        <w:shd w:val="clear" w:color="auto" w:fill="FFFFFF"/>
        <w:spacing w:after="30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334557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образовательных услуг, сроки и порядок их оплаты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образовательных услуг за весь период обучения Обучающегося составляет ____________________________ рублей.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33FC" w:rsidRPr="00334557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1333FC" w:rsidRPr="00334557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34557">
        <w:rPr>
          <w:rFonts w:ascii="Times New Roman" w:eastAsia="Times New Roman" w:hAnsi="Times New Roman" w:cs="Times New Roman"/>
          <w:lang w:eastAsia="ru-RU"/>
        </w:rPr>
        <w:t>(период оплаты)</w:t>
      </w:r>
    </w:p>
    <w:p w:rsidR="001333FC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безналичный расчет на счет, указанный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изменения и расторжения Договора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gramStart"/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1333FC" w:rsidRPr="00334557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gramStart"/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1333FC" w:rsidRDefault="001333FC" w:rsidP="001333FC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Договора досрочно</w:t>
      </w:r>
    </w:p>
    <w:p w:rsidR="001333FC" w:rsidRPr="00334557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Договора прекращается досрочно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в случае перехода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не выполнения </w:t>
      </w:r>
      <w:proofErr w:type="gramStart"/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образовательную организацию;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333FC" w:rsidRPr="000E605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E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333FC" w:rsidRPr="00334557" w:rsidRDefault="001333FC" w:rsidP="001333FC">
      <w:pPr>
        <w:pStyle w:val="a3"/>
        <w:shd w:val="clear" w:color="auto" w:fill="FFFFFF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334557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Исполнителя, Заказчика и Обучающегося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оказания образовательной услуги.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Соразмерного уменьшения стоимости оказанной образовательной услуги.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отказаться от исполнения Договора и потребовать полного возмещения убытков, если в 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уменьшения стоимости образовательной услуги;</w:t>
      </w:r>
    </w:p>
    <w:p w:rsidR="001333FC" w:rsidRPr="00334557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 Договор.</w:t>
      </w:r>
    </w:p>
    <w:p w:rsidR="001333FC" w:rsidRPr="00230BDB" w:rsidRDefault="001333FC" w:rsidP="001333FC">
      <w:pPr>
        <w:pStyle w:val="a3"/>
        <w:shd w:val="clear" w:color="auto" w:fill="FFFFFF"/>
        <w:spacing w:after="30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Договора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33FC" w:rsidRDefault="001333FC" w:rsidP="001333FC">
      <w:pPr>
        <w:pStyle w:val="a3"/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настоящего Договора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составлен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Договора оформляются дополнительными соглашениями к Договору.</w:t>
      </w:r>
    </w:p>
    <w:p w:rsidR="001333FC" w:rsidRDefault="001333FC" w:rsidP="001333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1333FC" w:rsidRDefault="001333FC" w:rsidP="001333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0E605C" w:rsidRDefault="001333FC" w:rsidP="001333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Адреса и реквизиты Сторон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1333FC" w:rsidRPr="00230BDB" w:rsidTr="00025289">
        <w:trPr>
          <w:trHeight w:val="1779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Заказчик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(при наличии) __________________________________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удостоверяющего личность _________________________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места жительства 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Банковские реквизиты (при наличии) 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</w:t>
            </w:r>
          </w:p>
          <w:p w:rsidR="001333FC" w:rsidRP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33FC" w:rsidRP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________________/__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И.О.       личная подпись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:rsidR="001333FC" w:rsidRP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  <w:p w:rsidR="001333FC" w:rsidRP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ОГБУ «Многопрофильный центр реабилитации»,</w:t>
            </w:r>
          </w:p>
          <w:p w:rsidR="001333FC" w:rsidRP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Адрес: 308002, г. Белгород, ул. </w:t>
            </w:r>
            <w:proofErr w:type="gramStart"/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Курская</w:t>
            </w:r>
            <w:proofErr w:type="gramEnd"/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д.8 тел./факс31-16-55  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эл. почты: </w:t>
            </w:r>
            <w:hyperlink r:id="rId6" w:history="1">
              <w:r w:rsidRPr="001333FC">
                <w:rPr>
                  <w:rFonts w:ascii="Times New Roman" w:eastAsia="Calibri" w:hAnsi="Times New Roman" w:cs="Times New Roman"/>
                  <w:sz w:val="26"/>
                  <w:szCs w:val="26"/>
                </w:rPr>
                <w:t>csri@list.ru</w:t>
              </w:r>
            </w:hyperlink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ОГРН 1063123144325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ИНН 3123139777/312301001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ОКПО 95646733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Департамент финансов и Бюджетной политики Белгородской области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л/с 20266021291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gramStart"/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/с 40601810914033000001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ГРКЦ ГУ БР по Белгородской обл. г. Белгород</w:t>
            </w: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БИК 041403001</w:t>
            </w:r>
          </w:p>
          <w:p w:rsidR="001333FC" w:rsidRPr="001333FC" w:rsidRDefault="001333FC" w:rsidP="00025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ОГБУ «Многопрофильный центр реабилитации»</w:t>
            </w:r>
          </w:p>
          <w:p w:rsid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 М.Б. Тужилова</w:t>
            </w:r>
          </w:p>
          <w:p w:rsidR="001333FC" w:rsidRP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33FC" w:rsidRPr="001333FC" w:rsidRDefault="001333FC" w:rsidP="00025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3FC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</w:tr>
    </w:tbl>
    <w:p w:rsidR="001333FC" w:rsidRPr="00230BDB" w:rsidRDefault="001333FC" w:rsidP="00133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3FC" w:rsidRPr="00230BDB" w:rsidRDefault="001333FC" w:rsidP="00133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70" w:rsidRDefault="009D4370"/>
    <w:sectPr w:rsidR="009D4370" w:rsidSect="0046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B72"/>
    <w:multiLevelType w:val="multilevel"/>
    <w:tmpl w:val="AC60837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5744EE"/>
    <w:multiLevelType w:val="multilevel"/>
    <w:tmpl w:val="45425F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965173"/>
    <w:multiLevelType w:val="multilevel"/>
    <w:tmpl w:val="CE587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F4211B9"/>
    <w:multiLevelType w:val="multilevel"/>
    <w:tmpl w:val="48E61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4694132"/>
    <w:multiLevelType w:val="multilevel"/>
    <w:tmpl w:val="300A6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554D5"/>
    <w:multiLevelType w:val="multilevel"/>
    <w:tmpl w:val="6D245B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BFA79C3"/>
    <w:multiLevelType w:val="multilevel"/>
    <w:tmpl w:val="F58ED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E62486B"/>
    <w:multiLevelType w:val="multilevel"/>
    <w:tmpl w:val="0BB2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3334"/>
    <w:multiLevelType w:val="multilevel"/>
    <w:tmpl w:val="01D80E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6A75EAF"/>
    <w:multiLevelType w:val="hybridMultilevel"/>
    <w:tmpl w:val="B7AE47FA"/>
    <w:lvl w:ilvl="0" w:tplc="62561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E2647"/>
    <w:multiLevelType w:val="multilevel"/>
    <w:tmpl w:val="629A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A"/>
    <w:rsid w:val="001333FC"/>
    <w:rsid w:val="009D4370"/>
    <w:rsid w:val="00C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i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2020-02-04T09:59:00Z</cp:lastPrinted>
  <dcterms:created xsi:type="dcterms:W3CDTF">2020-01-29T09:18:00Z</dcterms:created>
  <dcterms:modified xsi:type="dcterms:W3CDTF">2020-02-04T10:17:00Z</dcterms:modified>
</cp:coreProperties>
</file>